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1668" w14:textId="77777777" w:rsidR="00640BB3" w:rsidRPr="00640BB3" w:rsidRDefault="00640BB3" w:rsidP="00640BB3">
      <w:pPr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</w:pPr>
      <w:r w:rsidRPr="00640BB3"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  <w:t>Datenblatt: Mazda 6e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845"/>
      </w:tblGrid>
      <w:tr w:rsidR="00640BB3" w:rsidRPr="00640BB3" w14:paraId="1D0ABE23" w14:textId="77777777" w:rsidTr="00640B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788C0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Motor und Antrieb:</w:t>
            </w:r>
          </w:p>
        </w:tc>
        <w:tc>
          <w:tcPr>
            <w:tcW w:w="0" w:type="auto"/>
            <w:tcBorders>
              <w:top w:val="nil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5CF9E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Elektromotor</w:t>
            </w:r>
          </w:p>
        </w:tc>
      </w:tr>
      <w:tr w:rsidR="00640BB3" w:rsidRPr="00640BB3" w14:paraId="50A9D156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D011B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Max. Leistung: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05216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190 kW/258 PS</w:t>
            </w:r>
          </w:p>
        </w:tc>
      </w:tr>
      <w:tr w:rsidR="00640BB3" w:rsidRPr="00640BB3" w14:paraId="1718D03D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0A4B0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Max. Drehmoment: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AC29C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 xml:space="preserve">320 </w:t>
            </w:r>
            <w:proofErr w:type="spellStart"/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Nm</w:t>
            </w:r>
            <w:proofErr w:type="spellEnd"/>
          </w:p>
        </w:tc>
      </w:tr>
      <w:tr w:rsidR="00640BB3" w:rsidRPr="00640BB3" w14:paraId="46F4052F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9676A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Antrieb: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10A46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Heckantrieb</w:t>
            </w:r>
          </w:p>
        </w:tc>
      </w:tr>
      <w:tr w:rsidR="00640BB3" w:rsidRPr="00640BB3" w14:paraId="0FF3D231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7A92E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Getriebe: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1F9A9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Eingang-Automatik</w:t>
            </w:r>
          </w:p>
        </w:tc>
      </w:tr>
    </w:tbl>
    <w:p w14:paraId="17D356C7" w14:textId="77777777" w:rsidR="00640BB3" w:rsidRPr="00640BB3" w:rsidRDefault="00640BB3" w:rsidP="00640BB3">
      <w:pPr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</w:pPr>
      <w:r w:rsidRPr="00640BB3"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580"/>
      </w:tblGrid>
      <w:tr w:rsidR="00640BB3" w:rsidRPr="00640BB3" w14:paraId="4768A20B" w14:textId="77777777" w:rsidTr="00640B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4D3E1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Maße und Gewichte</w:t>
            </w:r>
          </w:p>
        </w:tc>
        <w:tc>
          <w:tcPr>
            <w:tcW w:w="0" w:type="auto"/>
            <w:tcBorders>
              <w:top w:val="nil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1326F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 </w:t>
            </w:r>
          </w:p>
        </w:tc>
      </w:tr>
      <w:tr w:rsidR="00640BB3" w:rsidRPr="00640BB3" w14:paraId="34420F45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D520C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Länge: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145DD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4.921 mm</w:t>
            </w:r>
          </w:p>
        </w:tc>
      </w:tr>
      <w:tr w:rsidR="00640BB3" w:rsidRPr="00640BB3" w14:paraId="066A19DB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097B1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Breite: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84208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1.890 mm</w:t>
            </w:r>
          </w:p>
        </w:tc>
      </w:tr>
      <w:tr w:rsidR="00640BB3" w:rsidRPr="00640BB3" w14:paraId="17F5790A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E9E15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Höhe: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355F5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1.485 mm</w:t>
            </w:r>
          </w:p>
        </w:tc>
      </w:tr>
      <w:tr w:rsidR="00640BB3" w:rsidRPr="00640BB3" w14:paraId="408F4849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130BA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Radstand: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71CF8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2.895 mm</w:t>
            </w:r>
          </w:p>
        </w:tc>
      </w:tr>
      <w:tr w:rsidR="00640BB3" w:rsidRPr="00640BB3" w14:paraId="5C4AB52A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4EB77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Leergewicht: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A10FE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2.037 kg</w:t>
            </w:r>
          </w:p>
        </w:tc>
      </w:tr>
      <w:tr w:rsidR="00640BB3" w:rsidRPr="00640BB3" w14:paraId="6D43D8C8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504BE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Zuladung: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3C9DB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425 kg</w:t>
            </w:r>
          </w:p>
        </w:tc>
      </w:tr>
      <w:tr w:rsidR="00640BB3" w:rsidRPr="00640BB3" w14:paraId="549DEE89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0652B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Kofferraumvolumen: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60DD7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 xml:space="preserve">466 – 1.074 Liter (plus 72 Liter </w:t>
            </w:r>
            <w:proofErr w:type="spellStart"/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Frunk</w:t>
            </w:r>
            <w:proofErr w:type="spellEnd"/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)</w:t>
            </w:r>
          </w:p>
        </w:tc>
      </w:tr>
    </w:tbl>
    <w:p w14:paraId="49D4DA28" w14:textId="77777777" w:rsidR="00640BB3" w:rsidRPr="00640BB3" w:rsidRDefault="00640BB3" w:rsidP="00640BB3">
      <w:pPr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</w:pPr>
      <w:r w:rsidRPr="00640BB3"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2492"/>
      </w:tblGrid>
      <w:tr w:rsidR="00640BB3" w:rsidRPr="00640BB3" w14:paraId="057DF88C" w14:textId="77777777" w:rsidTr="00640B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208F3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Fahrdaten</w:t>
            </w:r>
          </w:p>
        </w:tc>
        <w:tc>
          <w:tcPr>
            <w:tcW w:w="0" w:type="auto"/>
            <w:tcBorders>
              <w:top w:val="nil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E12A3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 </w:t>
            </w:r>
          </w:p>
        </w:tc>
      </w:tr>
      <w:tr w:rsidR="00640BB3" w:rsidRPr="00640BB3" w14:paraId="5A252F83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4B3C1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Höchstgeschwindigkeit: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0C2FD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175 km/h</w:t>
            </w:r>
          </w:p>
        </w:tc>
      </w:tr>
      <w:tr w:rsidR="00640BB3" w:rsidRPr="00640BB3" w14:paraId="23C1E9D4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C98FE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Beschleunigung 0-100 km/h: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63167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7,6 s</w:t>
            </w:r>
          </w:p>
        </w:tc>
      </w:tr>
      <w:tr w:rsidR="00640BB3" w:rsidRPr="00640BB3" w14:paraId="76FB72A5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42056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Durchschnittsverbrauch: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97788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16,6 kWh/100 km</w:t>
            </w:r>
          </w:p>
        </w:tc>
      </w:tr>
      <w:tr w:rsidR="00640BB3" w:rsidRPr="00640BB3" w14:paraId="691B78D6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A26C5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Batteriekapazität: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E0CBD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68,8 kWh</w:t>
            </w:r>
          </w:p>
        </w:tc>
      </w:tr>
      <w:tr w:rsidR="00640BB3" w:rsidRPr="00640BB3" w14:paraId="368D6BB9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7A333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Reichweite: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CC63B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479 km</w:t>
            </w:r>
          </w:p>
        </w:tc>
      </w:tr>
      <w:tr w:rsidR="00640BB3" w:rsidRPr="00640BB3" w14:paraId="3F2263A2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A6B14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CO2-Emission: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AC273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0 g/km</w:t>
            </w:r>
          </w:p>
        </w:tc>
      </w:tr>
      <w:tr w:rsidR="00640BB3" w:rsidRPr="00640BB3" w14:paraId="494B92A9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51DFD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Ladeleistung AC/DC: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C281C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11/165 kW</w:t>
            </w:r>
          </w:p>
        </w:tc>
      </w:tr>
    </w:tbl>
    <w:p w14:paraId="73464B16" w14:textId="77777777" w:rsidR="00640BB3" w:rsidRPr="00640BB3" w:rsidRDefault="00640BB3" w:rsidP="00640BB3">
      <w:pPr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</w:pPr>
      <w:r w:rsidRPr="00640BB3"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1815"/>
      </w:tblGrid>
      <w:tr w:rsidR="00640BB3" w:rsidRPr="00640BB3" w14:paraId="32291561" w14:textId="77777777" w:rsidTr="00640B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B8832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Kosten</w:t>
            </w:r>
          </w:p>
        </w:tc>
        <w:tc>
          <w:tcPr>
            <w:tcW w:w="0" w:type="auto"/>
            <w:tcBorders>
              <w:top w:val="nil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4D416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 </w:t>
            </w:r>
          </w:p>
        </w:tc>
      </w:tr>
      <w:tr w:rsidR="00640BB3" w:rsidRPr="00640BB3" w14:paraId="6BD6ED67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5E55B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Basispreis: 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CB9F6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44.900 Euro </w:t>
            </w:r>
          </w:p>
        </w:tc>
      </w:tr>
      <w:tr w:rsidR="00640BB3" w:rsidRPr="00640BB3" w14:paraId="3A63039F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E7CDC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Typklassen Haftpflicht/Vollkasko/Teilkasko: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8C1E3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18/28/24</w:t>
            </w:r>
          </w:p>
        </w:tc>
      </w:tr>
      <w:tr w:rsidR="00640BB3" w:rsidRPr="00640BB3" w14:paraId="05D1DAA2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EC2A8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Kfz-Steuer: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E5CFC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0 Euro/Jahr</w:t>
            </w:r>
          </w:p>
        </w:tc>
      </w:tr>
    </w:tbl>
    <w:p w14:paraId="5EBD3D56" w14:textId="77777777" w:rsidR="00640BB3" w:rsidRPr="00640BB3" w:rsidRDefault="00640BB3" w:rsidP="00640BB3">
      <w:pPr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</w:pPr>
      <w:r w:rsidRPr="00640BB3">
        <w:rPr>
          <w:rFonts w:ascii="Verdana" w:eastAsia="Times New Roman" w:hAnsi="Verdana" w:cs="Times New Roman"/>
          <w:color w:val="333333"/>
          <w:sz w:val="28"/>
          <w:szCs w:val="28"/>
          <w:lang w:eastAsia="de-D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3778"/>
      </w:tblGrid>
      <w:tr w:rsidR="00640BB3" w:rsidRPr="00640BB3" w14:paraId="6067D744" w14:textId="77777777" w:rsidTr="00640B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6E6D5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Wichtige Serienausstattung</w:t>
            </w:r>
          </w:p>
        </w:tc>
        <w:tc>
          <w:tcPr>
            <w:tcW w:w="0" w:type="auto"/>
            <w:tcBorders>
              <w:top w:val="nil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24401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 </w:t>
            </w:r>
          </w:p>
        </w:tc>
      </w:tr>
      <w:tr w:rsidR="00640BB3" w:rsidRPr="00640BB3" w14:paraId="3B5AFF83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A440B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Sicherheit: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10289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Neun Airbags, Notbrems- und Spurhalte-Assistent, Automatische Abstandsregelung</w:t>
            </w:r>
          </w:p>
        </w:tc>
      </w:tr>
      <w:tr w:rsidR="00640BB3" w:rsidRPr="00640BB3" w14:paraId="6951299B" w14:textId="77777777" w:rsidTr="00640BB3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911D8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Komfort:</w:t>
            </w:r>
          </w:p>
        </w:tc>
        <w:tc>
          <w:tcPr>
            <w:tcW w:w="0" w:type="auto"/>
            <w:tcBorders>
              <w:top w:val="single" w:sz="6" w:space="0" w:color="CCCCCC"/>
              <w:left w:val="dotted" w:sz="6" w:space="0" w:color="EEEEEE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E495C" w14:textId="77777777" w:rsidR="00640BB3" w:rsidRPr="00640BB3" w:rsidRDefault="00640BB3" w:rsidP="00640BB3">
            <w:pP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</w:pPr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 xml:space="preserve">Klimaanlage, Touchscreen-Infotainment, </w:t>
            </w:r>
            <w:proofErr w:type="spellStart"/>
            <w:r w:rsidRPr="00640BB3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de-DE"/>
              </w:rPr>
              <w:t>Pamoramadach</w:t>
            </w:r>
            <w:proofErr w:type="spellEnd"/>
          </w:p>
        </w:tc>
      </w:tr>
    </w:tbl>
    <w:p w14:paraId="062941BD" w14:textId="77777777" w:rsidR="00E205D7" w:rsidRPr="00B00D4A" w:rsidRDefault="00E205D7" w:rsidP="00B00D4A">
      <w:pPr>
        <w:rPr>
          <w:sz w:val="36"/>
          <w:szCs w:val="36"/>
        </w:rPr>
      </w:pPr>
    </w:p>
    <w:sectPr w:rsidR="00E205D7" w:rsidRPr="00B00D4A" w:rsidSect="00B00D4A">
      <w:pgSz w:w="16838" w:h="23811" w:code="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EE"/>
    <w:rsid w:val="004E6F03"/>
    <w:rsid w:val="005F6547"/>
    <w:rsid w:val="00640BB3"/>
    <w:rsid w:val="007B31A7"/>
    <w:rsid w:val="00B00D4A"/>
    <w:rsid w:val="00B9751F"/>
    <w:rsid w:val="00BA577D"/>
    <w:rsid w:val="00C5106B"/>
    <w:rsid w:val="00C70BEE"/>
    <w:rsid w:val="00E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56E8"/>
  <w15:chartTrackingRefBased/>
  <w15:docId w15:val="{86CF4432-5EFE-4022-B997-7E6CB8C7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A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Rhein-Neckar-Zeitung GmbH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Maisch, Christiane</dc:creator>
  <cp:keywords/>
  <dc:description/>
  <cp:lastModifiedBy>Maisch, Christiane</cp:lastModifiedBy>
  <cp:revision>2</cp:revision>
  <cp:lastPrinted>2024-07-02T08:08:00Z</cp:lastPrinted>
  <dcterms:created xsi:type="dcterms:W3CDTF">2025-07-29T11:39:00Z</dcterms:created>
  <dcterms:modified xsi:type="dcterms:W3CDTF">2025-07-29T11:39:00Z</dcterms:modified>
</cp:coreProperties>
</file>