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0E" w:rsidRDefault="0079730E" w:rsidP="004B67CA"/>
    <w:p w:rsidR="008E2176" w:rsidRDefault="008E2176" w:rsidP="004B67CA">
      <w:bookmarkStart w:id="0" w:name="_GoBack"/>
      <w:bookmarkEnd w:id="0"/>
    </w:p>
    <w:p w:rsidR="004B67CA" w:rsidRDefault="004B67CA" w:rsidP="004B67CA">
      <w:proofErr w:type="spellStart"/>
      <w:r>
        <w:t>Gottenheim</w:t>
      </w:r>
      <w:proofErr w:type="spellEnd"/>
      <w:r>
        <w:t>: Zu schmaler Radweg</w:t>
      </w:r>
    </w:p>
    <w:p w:rsidR="008E2176" w:rsidRDefault="008E2176" w:rsidP="004B67CA"/>
    <w:p w:rsidR="008E2176" w:rsidRDefault="008E2176" w:rsidP="008E2176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sz w:val="15"/>
          <w:szCs w:val="15"/>
        </w:rPr>
      </w:pPr>
      <w:r>
        <w:rPr>
          <w:rFonts w:ascii="Montserrat-SemiBold" w:hAnsi="Montserrat-SemiBold" w:cs="Montserrat-SemiBold"/>
          <w:b/>
          <w:bCs/>
          <w:sz w:val="15"/>
          <w:szCs w:val="15"/>
        </w:rPr>
        <w:t>Nachrüstungen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sz w:val="15"/>
          <w:szCs w:val="15"/>
        </w:rPr>
      </w:pPr>
      <w:r>
        <w:rPr>
          <w:rFonts w:ascii="Montserrat-SemiBold" w:hAnsi="Montserrat-SemiBold" w:cs="Montserrat-SemiBold"/>
          <w:b/>
          <w:bCs/>
          <w:sz w:val="15"/>
          <w:szCs w:val="15"/>
        </w:rPr>
        <w:t>führt.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proofErr w:type="spellStart"/>
      <w:r>
        <w:rPr>
          <w:rFonts w:ascii="Montserrat-SemiBold" w:hAnsi="Montserrat-SemiBold" w:cs="Montserrat-SemiBold"/>
          <w:b/>
          <w:bCs/>
          <w:sz w:val="15"/>
          <w:szCs w:val="15"/>
        </w:rPr>
        <w:t>Gottenheim</w:t>
      </w:r>
      <w:proofErr w:type="spellEnd"/>
      <w:r>
        <w:rPr>
          <w:rFonts w:ascii="Montserrat-SemiBold" w:hAnsi="Montserrat-SemiBold" w:cs="Montserrat-SemiBold"/>
          <w:b/>
          <w:bCs/>
          <w:sz w:val="15"/>
          <w:szCs w:val="15"/>
        </w:rPr>
        <w:t xml:space="preserve"> (BW). </w:t>
      </w:r>
      <w:r>
        <w:rPr>
          <w:rFonts w:ascii="Montserrat-Light" w:hAnsi="Montserrat-Light" w:cs="Montserrat-Light"/>
          <w:sz w:val="15"/>
          <w:szCs w:val="15"/>
        </w:rPr>
        <w:t>Allerorten entstehen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neue Radwege, weil der Anteil des Radverkehrs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am Verkehrsaufkommen deutlich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erhöht werden soll. Radwege werden neu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 xml:space="preserve">gebaut oder, wie zwischen </w:t>
      </w:r>
      <w:proofErr w:type="spellStart"/>
      <w:r>
        <w:rPr>
          <w:rFonts w:ascii="Montserrat-Light" w:hAnsi="Montserrat-Light" w:cs="Montserrat-Light"/>
          <w:sz w:val="15"/>
          <w:szCs w:val="15"/>
        </w:rPr>
        <w:t>Gottenheim</w:t>
      </w:r>
      <w:proofErr w:type="spellEnd"/>
      <w:r>
        <w:rPr>
          <w:rFonts w:ascii="Montserrat-Light" w:hAnsi="Montserrat-Light" w:cs="Montserrat-Light"/>
          <w:sz w:val="15"/>
          <w:szCs w:val="15"/>
        </w:rPr>
        <w:t xml:space="preserve"> und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proofErr w:type="spellStart"/>
      <w:r>
        <w:rPr>
          <w:rFonts w:ascii="Montserrat-Light" w:hAnsi="Montserrat-Light" w:cs="Montserrat-Light"/>
          <w:sz w:val="15"/>
          <w:szCs w:val="15"/>
        </w:rPr>
        <w:t>Umkirch</w:t>
      </w:r>
      <w:proofErr w:type="spellEnd"/>
      <w:r>
        <w:rPr>
          <w:rFonts w:ascii="Montserrat-Light" w:hAnsi="Montserrat-Light" w:cs="Montserrat-Light"/>
          <w:sz w:val="15"/>
          <w:szCs w:val="15"/>
        </w:rPr>
        <w:t xml:space="preserve"> im Südbadischen, von der Fahrbahn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quasi „abgezwackt“.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Dort wurde an der Landesstraße 115 ein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Trennstreifen zwischen Fahrbahn und Radweg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herausgefräst. Die ursprünglich bis zu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7,70 m breite Straße schrumpfte so auf maximal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5,60 m. Der neue Radweg ist 1,60 m breit.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Inklusive neuer Fahrbahndecke und Radweg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kostete diese Maßnahme 160.000 Euro.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Was auf dem Papier noch gut klingt,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erwies sich in der Wirklichkeit als weniger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gelungen. Es zeigte sich nämlich, dass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der Radweg laut zahlreicher Radfahrer zu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schmal ist, um einen gefahrlosen Begegnungsverkehr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zu gewährleisten. Treffen sich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zwei Radfahrer, vor allem, wenn diese auch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noch mit einem Anhänger unterwegs sind,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muss einer ins Grün fahren – und das auch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noch möglichst auf der richtigen Seite. Die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Trennung zwischen Autostraße und Radweg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ist nämlich tückisch: Gerade einmal 50 cm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Schotterrasen liegen dazwischen. Schnell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stellte sich heraus, dass die Autos beim nahen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Vorbeifahren auch noch Schotter auf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den Fahrradweg wirbeln – ebenfalls sehr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zum Unmut der Radfahrer, deren Sicherheit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dadurch zusätzlich in Gefahr ist.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Bis der Zwischenrasen richtig gewachsen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ist, sollen Warnbaken helfen. Damit hofft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man, auch den Radweg sauber zu halten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und für die Sicherheit der Radfahrer sorgen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zu können. Doch so richtig scheinen die Verantwortlichen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dieser Lösung nicht zu trauen,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 xml:space="preserve">denn sowohl </w:t>
      </w:r>
      <w:proofErr w:type="spellStart"/>
      <w:r>
        <w:rPr>
          <w:rFonts w:ascii="Montserrat-Light" w:hAnsi="Montserrat-Light" w:cs="Montserrat-Light"/>
          <w:sz w:val="15"/>
          <w:szCs w:val="15"/>
        </w:rPr>
        <w:t>Gottenheim</w:t>
      </w:r>
      <w:proofErr w:type="spellEnd"/>
      <w:r>
        <w:rPr>
          <w:rFonts w:ascii="Montserrat-Light" w:hAnsi="Montserrat-Light" w:cs="Montserrat-Light"/>
          <w:sz w:val="15"/>
          <w:szCs w:val="15"/>
        </w:rPr>
        <w:t xml:space="preserve"> als auch </w:t>
      </w:r>
      <w:proofErr w:type="spellStart"/>
      <w:r>
        <w:rPr>
          <w:rFonts w:ascii="Montserrat-Light" w:hAnsi="Montserrat-Light" w:cs="Montserrat-Light"/>
          <w:sz w:val="15"/>
          <w:szCs w:val="15"/>
        </w:rPr>
        <w:t>Umkirch</w:t>
      </w:r>
      <w:proofErr w:type="spellEnd"/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4"/>
          <w:szCs w:val="14"/>
        </w:rPr>
      </w:pPr>
      <w:r>
        <w:rPr>
          <w:rFonts w:ascii="Montserrat-Light" w:hAnsi="Montserrat-Light" w:cs="Montserrat-Light"/>
          <w:sz w:val="14"/>
          <w:szCs w:val="14"/>
        </w:rPr>
        <w:t>128 Brücken, Straßen &amp; Verkehr Schwarzbuch 2020/21 Schwarzbuch 2020/21 Brücken, Straßen &amp; Verkehr 129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haben sich dafür ausgesprochen, dass – als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sichere Trennung – eine Schutzplanke zwischen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Radweg und Straße errichtet werden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soll. Kosten: nochmals 60.000 Euro. Zu zahlen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– wie auch die gesamte Ausgleichsmaßnahme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– vom Bund.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Damit wäre der Radweg zwar sauberer,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aber leider immer noch zu schmal. Aber was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nicht ist, kann ja noch werden. Die beiden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Gemeinden werden künftig allein entscheiden,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ob und wie der Radweg verbreitert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wird. Dabei werden dann gegebenenfalls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auch wieder die Steuerzahler – aufgrund des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Gesetzes über Zuwendungen des Landes zur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Verbesserung der Verkehrsverhältnisse der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Gemeinden (</w:t>
      </w:r>
      <w:proofErr w:type="spellStart"/>
      <w:r>
        <w:rPr>
          <w:rFonts w:ascii="Montserrat-Light" w:hAnsi="Montserrat-Light" w:cs="Montserrat-Light"/>
          <w:sz w:val="15"/>
          <w:szCs w:val="15"/>
        </w:rPr>
        <w:t>LGVFG</w:t>
      </w:r>
      <w:proofErr w:type="spellEnd"/>
      <w:r>
        <w:rPr>
          <w:rFonts w:ascii="Montserrat-Light" w:hAnsi="Montserrat-Light" w:cs="Montserrat-Light"/>
          <w:sz w:val="15"/>
          <w:szCs w:val="15"/>
        </w:rPr>
        <w:t>) – mit im Finanzierungsboot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sein.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Regular" w:hAnsi="Montserrat-Regular" w:cs="Montserrat-Regular"/>
          <w:sz w:val="15"/>
          <w:szCs w:val="15"/>
        </w:rPr>
      </w:pPr>
      <w:r>
        <w:rPr>
          <w:rFonts w:ascii="Montserrat-Regular" w:hAnsi="Montserrat-Regular" w:cs="Montserrat-Regular"/>
          <w:sz w:val="15"/>
          <w:szCs w:val="15"/>
        </w:rPr>
        <w:t>DER BUND DER STEUERZAHLER MEINT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Bei sorgfältigerer Planung hätte man die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Nachbesserung sicher vermeiden und dieses</w:t>
      </w:r>
    </w:p>
    <w:p w:rsidR="008E2176" w:rsidRPr="00EC132A" w:rsidRDefault="008E2176" w:rsidP="008E2176">
      <w:r>
        <w:rPr>
          <w:rFonts w:ascii="Montserrat-Light" w:hAnsi="Montserrat-Light" w:cs="Montserrat-Light"/>
          <w:sz w:val="15"/>
          <w:szCs w:val="15"/>
        </w:rPr>
        <w:t>Geld besser investieren können.</w:t>
      </w:r>
    </w:p>
    <w:p w:rsidR="008E2176" w:rsidRDefault="008E2176" w:rsidP="004B67CA"/>
    <w:p w:rsidR="008E2176" w:rsidRDefault="008E2176" w:rsidP="004B67CA"/>
    <w:p w:rsidR="004B67CA" w:rsidRDefault="004B67CA" w:rsidP="004B67CA">
      <w:r>
        <w:t>Ladenburg: Es gibt sie noch – die „So-da-Brücke“</w:t>
      </w:r>
    </w:p>
    <w:p w:rsidR="008E2176" w:rsidRDefault="008E2176" w:rsidP="004B67CA"/>
    <w:p w:rsidR="008E2176" w:rsidRPr="008E2176" w:rsidRDefault="008E2176" w:rsidP="008E2176">
      <w:pPr>
        <w:autoSpaceDE w:val="0"/>
        <w:autoSpaceDN w:val="0"/>
        <w:adjustRightInd w:val="0"/>
        <w:rPr>
          <w:rFonts w:ascii="RobotoSlab-Regular" w:hAnsi="RobotoSlab-Regular" w:cs="RobotoSlab-Regular"/>
          <w:sz w:val="56"/>
          <w:szCs w:val="56"/>
        </w:rPr>
      </w:pPr>
      <w:r>
        <w:rPr>
          <w:rFonts w:ascii="RobotoSlab-Regular" w:hAnsi="RobotoSlab-Regular" w:cs="RobotoSlab-Regular"/>
          <w:color w:val="FFFFFF"/>
          <w:sz w:val="56"/>
          <w:szCs w:val="56"/>
        </w:rPr>
        <w:t>E</w:t>
      </w:r>
      <w:r w:rsidRPr="008E2176">
        <w:rPr>
          <w:rFonts w:ascii="RobotoSlab-Regular" w:hAnsi="RobotoSlab-Regular" w:cs="RobotoSlab-Regular"/>
          <w:sz w:val="56"/>
          <w:szCs w:val="56"/>
        </w:rPr>
        <w:t>s gibt sie noch –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RobotoSlab-Regular" w:hAnsi="RobotoSlab-Regular" w:cs="RobotoSlab-Regular"/>
          <w:sz w:val="66"/>
          <w:szCs w:val="66"/>
        </w:rPr>
      </w:pPr>
      <w:r w:rsidRPr="008E2176">
        <w:rPr>
          <w:rFonts w:ascii="RobotoSlab-Regular" w:hAnsi="RobotoSlab-Regular" w:cs="RobotoSlab-Regular"/>
          <w:sz w:val="66"/>
          <w:szCs w:val="66"/>
        </w:rPr>
        <w:lastRenderedPageBreak/>
        <w:t>die „So-da-Brücke“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sz w:val="15"/>
          <w:szCs w:val="15"/>
        </w:rPr>
      </w:pPr>
      <w:r w:rsidRPr="008E2176">
        <w:rPr>
          <w:rFonts w:ascii="Montserrat-SemiBold" w:hAnsi="Montserrat-SemiBold" w:cs="Montserrat-SemiBold"/>
          <w:b/>
          <w:bCs/>
          <w:sz w:val="15"/>
          <w:szCs w:val="15"/>
        </w:rPr>
        <w:t>Im Rhein-Neckar-Kreis wurde eine „So-da-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sz w:val="15"/>
          <w:szCs w:val="15"/>
        </w:rPr>
      </w:pPr>
      <w:r w:rsidRPr="008E2176">
        <w:rPr>
          <w:rFonts w:ascii="Montserrat-SemiBold" w:hAnsi="Montserrat-SemiBold" w:cs="Montserrat-SemiBold"/>
          <w:b/>
          <w:bCs/>
          <w:sz w:val="15"/>
          <w:szCs w:val="15"/>
        </w:rPr>
        <w:t>Brücke“, die einfach „so da“ in der Landschaft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sz w:val="15"/>
          <w:szCs w:val="15"/>
        </w:rPr>
      </w:pPr>
      <w:r w:rsidRPr="008E2176">
        <w:rPr>
          <w:rFonts w:ascii="Montserrat-SemiBold" w:hAnsi="Montserrat-SemiBold" w:cs="Montserrat-SemiBold"/>
          <w:b/>
          <w:bCs/>
          <w:sz w:val="15"/>
          <w:szCs w:val="15"/>
        </w:rPr>
        <w:t>steht, gebaut. Einen Anschluss an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sz w:val="15"/>
          <w:szCs w:val="15"/>
        </w:rPr>
      </w:pPr>
      <w:r w:rsidRPr="008E2176">
        <w:rPr>
          <w:rFonts w:ascii="Montserrat-SemiBold" w:hAnsi="Montserrat-SemiBold" w:cs="Montserrat-SemiBold"/>
          <w:b/>
          <w:bCs/>
          <w:sz w:val="15"/>
          <w:szCs w:val="15"/>
        </w:rPr>
        <w:t>eine Straße hat sie nicht. Und das Industriegleis,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sz w:val="15"/>
          <w:szCs w:val="15"/>
        </w:rPr>
      </w:pPr>
      <w:r w:rsidRPr="008E2176">
        <w:rPr>
          <w:rFonts w:ascii="Montserrat-SemiBold" w:hAnsi="Montserrat-SemiBold" w:cs="Montserrat-SemiBold"/>
          <w:b/>
          <w:bCs/>
          <w:sz w:val="15"/>
          <w:szCs w:val="15"/>
        </w:rPr>
        <w:t>das sie überbrückt, soll demnächst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sz w:val="15"/>
          <w:szCs w:val="15"/>
        </w:rPr>
      </w:pPr>
      <w:r w:rsidRPr="008E2176">
        <w:rPr>
          <w:rFonts w:ascii="Montserrat-SemiBold" w:hAnsi="Montserrat-SemiBold" w:cs="Montserrat-SemiBold"/>
          <w:b/>
          <w:bCs/>
          <w:sz w:val="15"/>
          <w:szCs w:val="15"/>
        </w:rPr>
        <w:t>zurückgebaut werden.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SemiBold" w:hAnsi="Montserrat-SemiBold" w:cs="Montserrat-SemiBold"/>
          <w:b/>
          <w:bCs/>
          <w:sz w:val="15"/>
          <w:szCs w:val="15"/>
        </w:rPr>
        <w:t xml:space="preserve">Ladenburg (BW). </w:t>
      </w:r>
      <w:r w:rsidRPr="008E2176">
        <w:rPr>
          <w:rFonts w:ascii="Montserrat-Light" w:hAnsi="Montserrat-Light" w:cs="Montserrat-Light"/>
          <w:sz w:val="15"/>
          <w:szCs w:val="15"/>
        </w:rPr>
        <w:t>Lange hielt man sie für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eine aussterbende Art – die So-da-Brücke,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die einfach „so da“ in der Landschaft steht,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ohne Anbindung an eine Straße weit und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breit. Aber es gibt sie noch. Beispiel gefällig?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In Ladenburg im Rhein-Neckar-Kreis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soll die Landesstraße L 597 entstehen. Im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Zuge des Neubaus entstand 2019 ein Brückenbauwerk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für rund 1,2 Mio. Euro. Die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Brücke überquert ein Industriegleis – und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demnächst einen Wirtschaftsweg, der noch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angelegt werden muss. Hauptargument für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proofErr w:type="gramStart"/>
      <w:r w:rsidRPr="008E2176">
        <w:rPr>
          <w:rFonts w:ascii="Montserrat-Light" w:hAnsi="Montserrat-Light" w:cs="Montserrat-Light"/>
          <w:sz w:val="15"/>
          <w:szCs w:val="15"/>
        </w:rPr>
        <w:t>den</w:t>
      </w:r>
      <w:proofErr w:type="gramEnd"/>
      <w:r w:rsidRPr="008E2176">
        <w:rPr>
          <w:rFonts w:ascii="Montserrat-Light" w:hAnsi="Montserrat-Light" w:cs="Montserrat-Light"/>
          <w:sz w:val="15"/>
          <w:szCs w:val="15"/>
        </w:rPr>
        <w:t xml:space="preserve"> Brückenbau war damals das private Industriegleis.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Jetzt hat die Sache allerdings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einen Haken bekommen: Im Januar 2020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wurde bekannt, dass der private Betreiber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das Industriegleis zurückbauen wird. Damit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entfällt der Hauptgrund für den Bau der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Brücke.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Und was ist mit dem Wirtschaftsweg?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Der ist noch zu bauen. Die Stadt hat auch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noch die Möglichkeit, eine Erschließungsstraße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zu dem Industriegebiet zu errichten.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Dem Regierungspräsidium ist aber nicht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bekannt, wann das überhaupt passieren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soll. Und was die Landesstraße betrifft, an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welche die Brücke angebunden werden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soll: Deren Fertigstellung ist erst für das Jahr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2024 geplant.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Somit steht die Brücke für die nächsten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Jahre ohne Anschluss einfach so in der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Landschaft – und so wird aus einer einfachen</w:t>
      </w:r>
    </w:p>
    <w:p w:rsidR="008E2176" w:rsidRP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8E2176">
        <w:rPr>
          <w:rFonts w:ascii="Montserrat-Light" w:hAnsi="Montserrat-Light" w:cs="Montserrat-Light"/>
          <w:sz w:val="15"/>
          <w:szCs w:val="15"/>
        </w:rPr>
        <w:t>Brücke mal eben eine „So-da-Brücke“.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Regular" w:hAnsi="Montserrat-Regular" w:cs="Montserrat-Regular"/>
          <w:color w:val="FFFFFF"/>
          <w:sz w:val="15"/>
          <w:szCs w:val="15"/>
        </w:rPr>
      </w:pPr>
      <w:r>
        <w:rPr>
          <w:rFonts w:ascii="Montserrat-Regular" w:hAnsi="Montserrat-Regular" w:cs="Montserrat-Regular"/>
          <w:color w:val="FFFFFF"/>
          <w:sz w:val="15"/>
          <w:szCs w:val="15"/>
        </w:rPr>
        <w:t>DER BUND DER STEUERZAHLER MEINT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color w:val="FFFFFF"/>
          <w:sz w:val="15"/>
          <w:szCs w:val="15"/>
        </w:rPr>
      </w:pPr>
      <w:r>
        <w:rPr>
          <w:rFonts w:ascii="Montserrat-Light" w:hAnsi="Montserrat-Light" w:cs="Montserrat-Light"/>
          <w:color w:val="FFFFFF"/>
          <w:sz w:val="15"/>
          <w:szCs w:val="15"/>
        </w:rPr>
        <w:t>Brücken in die Landschaft zu stellen,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color w:val="FFFFFF"/>
          <w:sz w:val="15"/>
          <w:szCs w:val="15"/>
        </w:rPr>
      </w:pPr>
      <w:r>
        <w:rPr>
          <w:rFonts w:ascii="Montserrat-Light" w:hAnsi="Montserrat-Light" w:cs="Montserrat-Light"/>
          <w:color w:val="FFFFFF"/>
          <w:sz w:val="15"/>
          <w:szCs w:val="15"/>
        </w:rPr>
        <w:t>die irgendwann mal einen Zweck erfüllen,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color w:val="FFFFFF"/>
          <w:sz w:val="15"/>
          <w:szCs w:val="15"/>
        </w:rPr>
      </w:pPr>
      <w:r>
        <w:rPr>
          <w:rFonts w:ascii="Montserrat-Light" w:hAnsi="Montserrat-Light" w:cs="Montserrat-Light"/>
          <w:color w:val="FFFFFF"/>
          <w:sz w:val="15"/>
          <w:szCs w:val="15"/>
        </w:rPr>
        <w:t>scheint wenig zielgerichtet. Wenn die Gründe</w:t>
      </w:r>
    </w:p>
    <w:p w:rsidR="008E2176" w:rsidRDefault="008E2176" w:rsidP="008E2176">
      <w:pPr>
        <w:autoSpaceDE w:val="0"/>
        <w:autoSpaceDN w:val="0"/>
        <w:adjustRightInd w:val="0"/>
        <w:rPr>
          <w:rFonts w:ascii="Montserrat-Light" w:hAnsi="Montserrat-Light" w:cs="Montserrat-Light"/>
          <w:color w:val="FFFFFF"/>
          <w:sz w:val="15"/>
          <w:szCs w:val="15"/>
        </w:rPr>
      </w:pPr>
      <w:r>
        <w:rPr>
          <w:rFonts w:ascii="Montserrat-Light" w:hAnsi="Montserrat-Light" w:cs="Montserrat-Light"/>
          <w:color w:val="FFFFFF"/>
          <w:sz w:val="15"/>
          <w:szCs w:val="15"/>
        </w:rPr>
        <w:t>für ihren Bau auch noch wegfallen, dann</w:t>
      </w:r>
    </w:p>
    <w:p w:rsidR="008E2176" w:rsidRDefault="008E2176" w:rsidP="008E2176">
      <w:r>
        <w:rPr>
          <w:rFonts w:ascii="Montserrat-Light" w:hAnsi="Montserrat-Light" w:cs="Montserrat-Light"/>
          <w:color w:val="FFFFFF"/>
          <w:sz w:val="15"/>
          <w:szCs w:val="15"/>
        </w:rPr>
        <w:t>wird es erst recht eine „So-da-Brücke“.</w:t>
      </w:r>
    </w:p>
    <w:p w:rsidR="004B67CA" w:rsidRPr="00EC132A" w:rsidRDefault="004B67CA" w:rsidP="008E2176">
      <w:pPr>
        <w:autoSpaceDE w:val="0"/>
        <w:autoSpaceDN w:val="0"/>
        <w:adjustRightInd w:val="0"/>
      </w:pPr>
      <w:r>
        <w:t>L</w:t>
      </w:r>
      <w:r w:rsidRPr="00EC132A">
        <w:t>auchheim: Schotter für Schotter</w:t>
      </w:r>
      <w:r w:rsidR="008E2176">
        <w:br/>
      </w:r>
      <w:r w:rsidR="008E2176">
        <w:br/>
      </w:r>
    </w:p>
    <w:p w:rsidR="004B67CA" w:rsidRPr="00EC132A" w:rsidRDefault="004B67CA" w:rsidP="004B67CA">
      <w:r w:rsidRPr="00EC132A">
        <w:t>Stuttgart: 11 Fahrradzählstellen – mehr als eine halbe Million Euro</w:t>
      </w:r>
    </w:p>
    <w:p w:rsidR="00EC132A" w:rsidRPr="00EC132A" w:rsidRDefault="00EC132A" w:rsidP="004B67CA"/>
    <w:p w:rsidR="00EC132A" w:rsidRPr="00EC132A" w:rsidRDefault="00EC132A" w:rsidP="00EC132A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sz w:val="15"/>
          <w:szCs w:val="15"/>
        </w:rPr>
      </w:pPr>
      <w:r w:rsidRPr="00EC132A">
        <w:rPr>
          <w:rFonts w:ascii="Montserrat-SemiBold" w:hAnsi="Montserrat-SemiBold" w:cs="Montserrat-SemiBold"/>
          <w:b/>
          <w:bCs/>
          <w:sz w:val="15"/>
          <w:szCs w:val="15"/>
        </w:rPr>
        <w:t>Die baden-württembergische Landeshauptstadt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sz w:val="15"/>
          <w:szCs w:val="15"/>
        </w:rPr>
      </w:pPr>
      <w:r w:rsidRPr="00EC132A">
        <w:rPr>
          <w:rFonts w:ascii="Montserrat-SemiBold" w:hAnsi="Montserrat-SemiBold" w:cs="Montserrat-SemiBold"/>
          <w:b/>
          <w:bCs/>
          <w:sz w:val="15"/>
          <w:szCs w:val="15"/>
        </w:rPr>
        <w:t>hat entschieden, in neue Dauerzählstellen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sz w:val="15"/>
          <w:szCs w:val="15"/>
        </w:rPr>
      </w:pPr>
      <w:r w:rsidRPr="00EC132A">
        <w:rPr>
          <w:rFonts w:ascii="Montserrat-SemiBold" w:hAnsi="Montserrat-SemiBold" w:cs="Montserrat-SemiBold"/>
          <w:b/>
          <w:bCs/>
          <w:sz w:val="15"/>
          <w:szCs w:val="15"/>
        </w:rPr>
        <w:t>für Fahrradfahrer zu investieren.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sz w:val="15"/>
          <w:szCs w:val="15"/>
        </w:rPr>
      </w:pPr>
      <w:r w:rsidRPr="00EC132A">
        <w:rPr>
          <w:rFonts w:ascii="Montserrat-SemiBold" w:hAnsi="Montserrat-SemiBold" w:cs="Montserrat-SemiBold"/>
          <w:b/>
          <w:bCs/>
          <w:sz w:val="15"/>
          <w:szCs w:val="15"/>
        </w:rPr>
        <w:t>Diese Geräte zählen aber nicht nur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sz w:val="15"/>
          <w:szCs w:val="15"/>
        </w:rPr>
      </w:pPr>
      <w:r w:rsidRPr="00EC132A">
        <w:rPr>
          <w:rFonts w:ascii="Montserrat-SemiBold" w:hAnsi="Montserrat-SemiBold" w:cs="Montserrat-SemiBold"/>
          <w:b/>
          <w:bCs/>
          <w:sz w:val="15"/>
          <w:szCs w:val="15"/>
        </w:rPr>
        <w:t>die Radfahrer, sondern zeigen die Zahl in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sz w:val="15"/>
          <w:szCs w:val="15"/>
        </w:rPr>
      </w:pPr>
      <w:r w:rsidRPr="00EC132A">
        <w:rPr>
          <w:rFonts w:ascii="Montserrat-SemiBold" w:hAnsi="Montserrat-SemiBold" w:cs="Montserrat-SemiBold"/>
          <w:b/>
          <w:bCs/>
          <w:sz w:val="15"/>
          <w:szCs w:val="15"/>
        </w:rPr>
        <w:t>einem Display an. Für Bau und Betriebskosten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sz w:val="15"/>
          <w:szCs w:val="15"/>
        </w:rPr>
      </w:pPr>
      <w:r w:rsidRPr="00EC132A">
        <w:rPr>
          <w:rFonts w:ascii="Montserrat-SemiBold" w:hAnsi="Montserrat-SemiBold" w:cs="Montserrat-SemiBold"/>
          <w:b/>
          <w:bCs/>
          <w:sz w:val="15"/>
          <w:szCs w:val="15"/>
        </w:rPr>
        <w:t>wird in den ersten 10 Jahren mit Kosten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sz w:val="15"/>
          <w:szCs w:val="15"/>
        </w:rPr>
      </w:pPr>
      <w:r w:rsidRPr="00EC132A">
        <w:rPr>
          <w:rFonts w:ascii="Montserrat-SemiBold" w:hAnsi="Montserrat-SemiBold" w:cs="Montserrat-SemiBold"/>
          <w:b/>
          <w:bCs/>
          <w:sz w:val="15"/>
          <w:szCs w:val="15"/>
        </w:rPr>
        <w:t>von 520.000 Euro gerechnet.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SemiBold" w:hAnsi="Montserrat-SemiBold" w:cs="Montserrat-SemiBold"/>
          <w:b/>
          <w:bCs/>
          <w:sz w:val="15"/>
          <w:szCs w:val="15"/>
        </w:rPr>
        <w:t xml:space="preserve">Stuttgart (BW). </w:t>
      </w:r>
      <w:r w:rsidRPr="00EC132A">
        <w:rPr>
          <w:rFonts w:ascii="Montserrat-Light" w:hAnsi="Montserrat-Light" w:cs="Montserrat-Light"/>
          <w:sz w:val="15"/>
          <w:szCs w:val="15"/>
        </w:rPr>
        <w:t>Stuttgart möchte, dass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noch mehr Menschen auf das Fahrrad umsteigen.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So wurden in den vergangenen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Jahren zahlreiche neue Radwege gebaut,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die Ausleihmöglichkeiten erweitert und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2020 auch ein temporärer Radweg auf einer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Hauptverkehrsroute eingerichtet. Daneben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setzt man auch auf Radzählstellen. Laut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Stadt sollen diese Zählsäulen zusätzlich fürs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Radfahren werben und den Vorbeifahrenden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signalisieren, dass sie als Verkehrsteilnehmer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wichtig für eine nachhaltige Mobilität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sind.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Insgesamt will die Stadt 11 neue Dauerzählstellen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einrichten, 10 von ihnen erhalten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ein Infoterminal. Für den Bau einschließlich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proofErr w:type="gramStart"/>
      <w:r w:rsidRPr="00EC132A">
        <w:rPr>
          <w:rFonts w:ascii="Montserrat-Light" w:hAnsi="Montserrat-Light" w:cs="Montserrat-Light"/>
          <w:sz w:val="15"/>
          <w:szCs w:val="15"/>
        </w:rPr>
        <w:t>der</w:t>
      </w:r>
      <w:proofErr w:type="gramEnd"/>
      <w:r w:rsidRPr="00EC132A">
        <w:rPr>
          <w:rFonts w:ascii="Montserrat-Light" w:hAnsi="Montserrat-Light" w:cs="Montserrat-Light"/>
          <w:sz w:val="15"/>
          <w:szCs w:val="15"/>
        </w:rPr>
        <w:t xml:space="preserve"> Stromanschlüsse rechnet die Stadt mit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lastRenderedPageBreak/>
        <w:t>Kosten von 520.000 Euro. Darin sind die Betriebskosten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für die ersten 10 Jahre enthalten.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Mit bis zu 175.000 Euro werden die neuen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Stuttgarter Fahrradzählstationen vom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Bundesverkehrsministerium im Rahmen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des Programms „Saubere Luft 2017-2020“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gefördert.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Regular" w:hAnsi="Montserrat-Regular" w:cs="Montserrat-Regular"/>
          <w:sz w:val="15"/>
          <w:szCs w:val="15"/>
        </w:rPr>
      </w:pPr>
      <w:r w:rsidRPr="00EC132A">
        <w:rPr>
          <w:rFonts w:ascii="Montserrat-Regular" w:hAnsi="Montserrat-Regular" w:cs="Montserrat-Regular"/>
          <w:sz w:val="15"/>
          <w:szCs w:val="15"/>
        </w:rPr>
        <w:t>DER BUND DER STEUERZAHLER MEINT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Es ist nachvollziehbar, dass der Radverkehr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gestärkt werden soll. Da kann man auch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zählen. Sparsamer wäre es aber, wenn nur</w:t>
      </w:r>
    </w:p>
    <w:p w:rsidR="00EC132A" w:rsidRP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 w:rsidRPr="00EC132A">
        <w:rPr>
          <w:rFonts w:ascii="Montserrat-Light" w:hAnsi="Montserrat-Light" w:cs="Montserrat-Light"/>
          <w:sz w:val="15"/>
          <w:szCs w:val="15"/>
        </w:rPr>
        <w:t>gezählt wird und auf aufwendige Displays</w:t>
      </w:r>
    </w:p>
    <w:p w:rsidR="00EC132A" w:rsidRPr="00EC132A" w:rsidRDefault="00EC132A" w:rsidP="00EC132A">
      <w:r w:rsidRPr="00EC132A">
        <w:rPr>
          <w:rFonts w:ascii="Montserrat-Light" w:hAnsi="Montserrat-Light" w:cs="Montserrat-Light"/>
          <w:sz w:val="15"/>
          <w:szCs w:val="15"/>
        </w:rPr>
        <w:t>verzichtet worden wäre.</w:t>
      </w:r>
    </w:p>
    <w:p w:rsidR="00EC132A" w:rsidRPr="00EC132A" w:rsidRDefault="00EC132A" w:rsidP="004B67CA"/>
    <w:p w:rsidR="004B67CA" w:rsidRDefault="004B67CA" w:rsidP="004B67CA">
      <w:r w:rsidRPr="00EC132A">
        <w:t>Ulm: Turmbau</w:t>
      </w:r>
      <w:r>
        <w:t xml:space="preserve"> mit Tücken</w:t>
      </w:r>
    </w:p>
    <w:p w:rsidR="00EC132A" w:rsidRDefault="00EC132A" w:rsidP="004B67CA"/>
    <w:p w:rsidR="00EC132A" w:rsidRDefault="00EC132A" w:rsidP="00EC132A">
      <w:pPr>
        <w:autoSpaceDE w:val="0"/>
        <w:autoSpaceDN w:val="0"/>
        <w:adjustRightInd w:val="0"/>
        <w:rPr>
          <w:rFonts w:ascii="RobotoSlab-Regular" w:hAnsi="RobotoSlab-Regular" w:cs="RobotoSlab-Regular"/>
          <w:color w:val="B71F34"/>
          <w:sz w:val="34"/>
          <w:szCs w:val="34"/>
        </w:rPr>
      </w:pPr>
      <w:r>
        <w:rPr>
          <w:rFonts w:ascii="RobotoSlab-Regular" w:hAnsi="RobotoSlab-Regular" w:cs="RobotoSlab-Regular"/>
          <w:color w:val="B71F34"/>
          <w:sz w:val="34"/>
          <w:szCs w:val="34"/>
        </w:rPr>
        <w:t>Turmbau mit Tücken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</w:pPr>
      <w:r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  <w:t xml:space="preserve">Am Ulmer Donauufer wurde der </w:t>
      </w:r>
      <w:proofErr w:type="spellStart"/>
      <w:r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  <w:t>Berblinger</w:t>
      </w:r>
      <w:proofErr w:type="spellEnd"/>
    </w:p>
    <w:p w:rsidR="00EC132A" w:rsidRDefault="00EC132A" w:rsidP="00EC132A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</w:pPr>
      <w:r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  <w:t>Turm errichtet. Bereits vorher war klar,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</w:pPr>
      <w:r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  <w:t>dass bei der Statik nachgebessert werden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</w:pPr>
      <w:r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  <w:t>muss und sich die ursprünglich veranschlagten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</w:pPr>
      <w:r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  <w:t>Kosten nicht halten lassen. Für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</w:pPr>
      <w:r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  <w:t xml:space="preserve">die Steuerzahler bedeutete </w:t>
      </w:r>
      <w:proofErr w:type="gramStart"/>
      <w:r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  <w:t>das</w:t>
      </w:r>
      <w:proofErr w:type="gramEnd"/>
      <w:r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  <w:t xml:space="preserve"> eine Kostensteigerung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</w:pPr>
      <w:r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  <w:t>um 50 Prozent.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  <w:t xml:space="preserve">Ulm (BW). </w:t>
      </w:r>
      <w:r>
        <w:rPr>
          <w:rFonts w:ascii="Montserrat-Light" w:hAnsi="Montserrat-Light" w:cs="Montserrat-Light"/>
          <w:color w:val="000000"/>
          <w:sz w:val="15"/>
          <w:szCs w:val="15"/>
        </w:rPr>
        <w:t>In der baden-württembergischen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Stadt Ulm wird 2020 ein großes Jubiläum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gefeiert: Der berühmte Schneider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 xml:space="preserve">Albrecht </w:t>
      </w:r>
      <w:proofErr w:type="spellStart"/>
      <w:r>
        <w:rPr>
          <w:rFonts w:ascii="Montserrat-Light" w:hAnsi="Montserrat-Light" w:cs="Montserrat-Light"/>
          <w:color w:val="000000"/>
          <w:sz w:val="15"/>
          <w:szCs w:val="15"/>
        </w:rPr>
        <w:t>Berblinger</w:t>
      </w:r>
      <w:proofErr w:type="spellEnd"/>
      <w:r>
        <w:rPr>
          <w:rFonts w:ascii="Montserrat-Light" w:hAnsi="Montserrat-Light" w:cs="Montserrat-Light"/>
          <w:color w:val="000000"/>
          <w:sz w:val="15"/>
          <w:szCs w:val="15"/>
        </w:rPr>
        <w:t xml:space="preserve"> wäre 250 Jahre alt geworden.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Zahlreiche Veranstaltungen wurden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auf die Beine gestellt, um an den Flugpionier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zu erinnern, der einst mit einem selbst gebauten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Flugapparat die Donau überqueren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wollte. Viele Events mussten wegen der Corona-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Pandemie abgesagt bzw. verschoben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 xml:space="preserve">werden, doch der </w:t>
      </w:r>
      <w:proofErr w:type="spellStart"/>
      <w:r>
        <w:rPr>
          <w:rFonts w:ascii="Montserrat-Light" w:hAnsi="Montserrat-Light" w:cs="Montserrat-Light"/>
          <w:color w:val="000000"/>
          <w:sz w:val="15"/>
          <w:szCs w:val="15"/>
        </w:rPr>
        <w:t>Berblinger</w:t>
      </w:r>
      <w:proofErr w:type="spellEnd"/>
      <w:r>
        <w:rPr>
          <w:rFonts w:ascii="Montserrat-Light" w:hAnsi="Montserrat-Light" w:cs="Montserrat-Light"/>
          <w:color w:val="000000"/>
          <w:sz w:val="15"/>
          <w:szCs w:val="15"/>
        </w:rPr>
        <w:t xml:space="preserve"> Turm konnte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eröffnet werden. Das Denkmal in Form einer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Spindeltreppe aus Stahl am Ulmer Donauufer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erinnert an die Stelle, wo Albrecht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mit seinem Flugapparat absprang. Der Turm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kann beleuchtet werden und ist 20 m hoch;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als besonderes Markenzeichen können Besucher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auf dem Weg nach oben einem Hörspiel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lauschen.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Nach Auslobung eines Wettbewerbs und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anschließendem Vertrag mit den Künstlern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plante die Stadt mit Kosten von 500.000 Euro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– ein Pauschalpreis. Die Stadt wies bereits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im Vorfeld die Künstler darauf hin, dass aus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statischen wie archäologischen Gründen ein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größerer Eingriff in den Boden möglichst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vermieden werden sollte. Nach einiger Zeit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stellte sich jedoch heraus, dass die ursprünglichen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Annahmen des durch die Künstler beauftragten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Statikers unrealistisch waren. Die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Folgen: eine Überarbeitung samt erheblicher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 xml:space="preserve">Kostensteigerung, die laut Stadt auf die </w:t>
      </w:r>
      <w:r>
        <w:rPr>
          <w:rFonts w:ascii="Montserrat-Light" w:hAnsi="Montserrat-Light" w:cs="Montserrat-Light"/>
          <w:sz w:val="15"/>
          <w:szCs w:val="15"/>
        </w:rPr>
        <w:t>hohen statischen Anforderungen insgesamt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und die schwierigen Baugrundverhältnisse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im Besonderen zurückzuführen sind. So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wurden es schließlich 750.000 Euro, für die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die Steuerzahler aufkommen müssen.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Immerhin ist der Turm für bis zu 30 Besucher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gleichzeitig frei zugänglich. Zwischenzeitlich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war nämlich gemunkelt worden, dass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eine Besichtigung nur mit Führung möglich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sei bzw. nur eine Windung der Spindeltreppe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frei begehbar wäre. Dann hätte man wohl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von einem Treppenwitz sprechen können.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Regular" w:hAnsi="Montserrat-Regular" w:cs="Montserrat-Regular"/>
          <w:sz w:val="15"/>
          <w:szCs w:val="15"/>
        </w:rPr>
      </w:pPr>
      <w:r>
        <w:rPr>
          <w:rFonts w:ascii="Montserrat-Regular" w:hAnsi="Montserrat-Regular" w:cs="Montserrat-Regular"/>
          <w:sz w:val="15"/>
          <w:szCs w:val="15"/>
        </w:rPr>
        <w:t>DER BUND DER STEUERZAHLER MEINT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Das vermeintlich neue Ulmer Wahrzeichen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kostet die Steuerzahler deutlich mehr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als ursprünglich geplant. „Augen zu und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durch“ lautete offenbar irgendwann das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 xml:space="preserve">Motto. Ein Abbruch des Projekts hätte laut </w:t>
      </w:r>
      <w:r>
        <w:rPr>
          <w:rFonts w:ascii="Montserrat-Light" w:hAnsi="Montserrat-Light" w:cs="Montserrat-Light"/>
          <w:color w:val="000000"/>
          <w:sz w:val="15"/>
          <w:szCs w:val="15"/>
        </w:rPr>
        <w:t>F</w:t>
      </w:r>
    </w:p>
    <w:p w:rsidR="00EC132A" w:rsidRDefault="00EC132A" w:rsidP="00EC132A">
      <w:pPr>
        <w:rPr>
          <w:rFonts w:ascii="Montserrat-Light" w:hAnsi="Montserrat-Light" w:cs="Montserrat-Light"/>
          <w:color w:val="000000"/>
          <w:sz w:val="15"/>
          <w:szCs w:val="15"/>
        </w:rPr>
      </w:pPr>
    </w:p>
    <w:p w:rsidR="00EC132A" w:rsidRDefault="00EC132A" w:rsidP="00EC132A"/>
    <w:p w:rsidR="004B67CA" w:rsidRDefault="004B67CA" w:rsidP="004B67CA">
      <w:r>
        <w:t>Weingarten: In Weingarten gehen die Kosten durch die Decke</w:t>
      </w:r>
    </w:p>
    <w:p w:rsidR="00EC132A" w:rsidRDefault="00EC132A" w:rsidP="004B67CA"/>
    <w:p w:rsidR="00EC132A" w:rsidRDefault="00EC132A" w:rsidP="00EC132A">
      <w:pPr>
        <w:autoSpaceDE w:val="0"/>
        <w:autoSpaceDN w:val="0"/>
        <w:adjustRightInd w:val="0"/>
        <w:rPr>
          <w:rFonts w:ascii="RobotoSlab-Regular" w:hAnsi="RobotoSlab-Regular" w:cs="RobotoSlab-Regular"/>
          <w:color w:val="B71F34"/>
          <w:sz w:val="34"/>
          <w:szCs w:val="34"/>
        </w:rPr>
      </w:pPr>
      <w:r>
        <w:rPr>
          <w:rFonts w:ascii="RobotoSlab-Regular" w:hAnsi="RobotoSlab-Regular" w:cs="RobotoSlab-Regular"/>
          <w:color w:val="B71F34"/>
          <w:sz w:val="34"/>
          <w:szCs w:val="34"/>
        </w:rPr>
        <w:lastRenderedPageBreak/>
        <w:t>In Weingarten gehen</w:t>
      </w:r>
    </w:p>
    <w:p w:rsidR="00EC132A" w:rsidRDefault="00EC132A" w:rsidP="00EC132A">
      <w:pPr>
        <w:autoSpaceDE w:val="0"/>
        <w:autoSpaceDN w:val="0"/>
        <w:adjustRightInd w:val="0"/>
        <w:rPr>
          <w:rFonts w:ascii="RobotoSlab-Regular" w:hAnsi="RobotoSlab-Regular" w:cs="RobotoSlab-Regular"/>
          <w:color w:val="B71F34"/>
          <w:sz w:val="34"/>
          <w:szCs w:val="34"/>
        </w:rPr>
      </w:pPr>
      <w:r>
        <w:rPr>
          <w:rFonts w:ascii="RobotoSlab-Regular" w:hAnsi="RobotoSlab-Regular" w:cs="RobotoSlab-Regular"/>
          <w:color w:val="B71F34"/>
          <w:sz w:val="34"/>
          <w:szCs w:val="34"/>
        </w:rPr>
        <w:t>die Kosten durch die Decke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</w:pPr>
      <w:r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  <w:t>Die Erweiterung des Feuerwehrhauses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</w:pPr>
      <w:r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  <w:t>in Weingarten steht unter keinem guten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</w:pPr>
      <w:r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  <w:t>Stern. Schon vor Baubeginn geraten die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</w:pPr>
      <w:r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  <w:t>Kosten außer Kontrolle.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SemiBold" w:hAnsi="Montserrat-SemiBold" w:cs="Montserrat-SemiBold"/>
          <w:b/>
          <w:bCs/>
          <w:color w:val="000000"/>
          <w:sz w:val="15"/>
          <w:szCs w:val="15"/>
        </w:rPr>
        <w:t xml:space="preserve">Weingarten (BW). </w:t>
      </w:r>
      <w:r>
        <w:rPr>
          <w:rFonts w:ascii="Montserrat-Light" w:hAnsi="Montserrat-Light" w:cs="Montserrat-Light"/>
          <w:color w:val="000000"/>
          <w:sz w:val="15"/>
          <w:szCs w:val="15"/>
        </w:rPr>
        <w:t>Im oberschwäbischen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Weingarten wird schon seit geraumer Zeit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die Erweiterung des Feuerwehrhauses geplant.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Bereits 2012 beantragte die Freiwillige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Feuerwehr Weingarten, das damals 30 Jahre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proofErr w:type="gramStart"/>
      <w:r>
        <w:rPr>
          <w:rFonts w:ascii="Montserrat-Light" w:hAnsi="Montserrat-Light" w:cs="Montserrat-Light"/>
          <w:color w:val="000000"/>
          <w:sz w:val="15"/>
          <w:szCs w:val="15"/>
        </w:rPr>
        <w:t>alte</w:t>
      </w:r>
      <w:proofErr w:type="gramEnd"/>
      <w:r>
        <w:rPr>
          <w:rFonts w:ascii="Montserrat-Light" w:hAnsi="Montserrat-Light" w:cs="Montserrat-Light"/>
          <w:color w:val="000000"/>
          <w:sz w:val="15"/>
          <w:szCs w:val="15"/>
        </w:rPr>
        <w:t xml:space="preserve"> Feuerwehrhaus zu sanieren und zu erweitern,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im Sommer 2013 entschied sich der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Gemeinderat dann für einen Ausbau. Es folgte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ein Architekturwettbewerb, der im Frühjahr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color w:val="000000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>2017 juriert wurde. Im April 2018 beschloss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color w:val="000000"/>
          <w:sz w:val="15"/>
          <w:szCs w:val="15"/>
        </w:rPr>
        <w:t xml:space="preserve">der Gemeinderat schließlich den Bau. Bis zum </w:t>
      </w:r>
      <w:r>
        <w:rPr>
          <w:rFonts w:ascii="Montserrat-Light" w:hAnsi="Montserrat-Light" w:cs="Montserrat-Light"/>
          <w:sz w:val="15"/>
          <w:szCs w:val="15"/>
        </w:rPr>
        <w:t>Sommer 2020 war also zwar viel geplant und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beschlossen worden – mit den Bauarbeiten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begonnen hatte man bis dato aber nicht.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Die Entwicklung der voraussichtlichen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 xml:space="preserve">Kosten für das Projekt </w:t>
      </w:r>
      <w:proofErr w:type="gramStart"/>
      <w:r>
        <w:rPr>
          <w:rFonts w:ascii="Montserrat-Light" w:hAnsi="Montserrat-Light" w:cs="Montserrat-Light"/>
          <w:sz w:val="15"/>
          <w:szCs w:val="15"/>
        </w:rPr>
        <w:t>kann</w:t>
      </w:r>
      <w:proofErr w:type="gramEnd"/>
      <w:r>
        <w:rPr>
          <w:rFonts w:ascii="Montserrat-Light" w:hAnsi="Montserrat-Light" w:cs="Montserrat-Light"/>
          <w:sz w:val="15"/>
          <w:szCs w:val="15"/>
        </w:rPr>
        <w:t xml:space="preserve"> nur als dramatisch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bezeichnet werden. Laut übereinstimmenden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Presseberichten standen ursprünglich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Kosten in Höhe von 4,1 Mio. Euro im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Raum; zum Zeitpunkt des Baubeschlusses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im April 2018 lag die Kostenschätzung aber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bereits bei 5,68 Mio. Euro. Der Gemeinderat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beschloss daraufhin einen Kostendeckel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von 5,7 Mio. Euro. Bei der Ausarbeitung der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Werkplanung ergaben sich Mehrkosten u. a.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für Altlastenbeseitigung, Hangsicherung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und Wasserhaltung. Laut der Stadt wurde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die Kostenberechnung fortgeschrieben –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im Herbst 2019 mit einer erheblichen Kostensteigerung.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Der Gemeinderat stimmte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im November 2019 der Kostenschätzung in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Höhe von 8,1 Mio. Euro zu. Doch dann stellte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ein externer Projektsteuerer fest, dass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u. a. einzelne Posten zu gering angesetzt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worden waren, insbesondere der Nebenkostenansatz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entsprach nicht den bereits geschlossenen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Verträgen mit Fachplanern und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Gutachtern. Das ergab nun eine Erhöhung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der Projektkosten auf 9,16 Mio. Euro; unter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Berücksichtigung der zu erwartenden Baupreisentwicklung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käme man sogar auf einen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Betrag von 10,35 Mio. Euro. Diese Kalkulation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würde einen Anstieg der Kosten von mehr als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80 Prozent im Vergleich zum Baubeschluss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vor knapp zwei Jahren bedeuten.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Einsparmöglichkeiten wurden zum Teil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deshalb verworfen, weil sonst z. B. Landeszuschüsse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nicht fließen würden. Immerhin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entschied der Gemeinderat, auf eine teure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Sichtbetonfassade zu verzichten und damit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200.000 Euro einzusparen. Weitere Einsparpotenziale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in Höhe von 300.000 Euro sollen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noch ermittelt werden. Zuletzt ging man von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Kosten für das Feuerwehrgerätehaus in Höhe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von mindestens 8,7 Mio. Euro aus.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Leider zeigte sich die Stadt Weingarten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alles andere als auskunftsfreudig. Auf die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Anfrage des Bundes der Steuerzahler wurde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inhaltlich nicht eingegangen. Immerhin bequemte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sich die Stadt in ihrer Antwort, auf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die im Internet veröffentlichten Sitzungsunterlagen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zu verweisen, in denen sich die relevanten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Informationen finden lassen würden.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Regular" w:hAnsi="Montserrat-Regular" w:cs="Montserrat-Regular"/>
          <w:sz w:val="15"/>
          <w:szCs w:val="15"/>
        </w:rPr>
      </w:pPr>
      <w:r>
        <w:rPr>
          <w:rFonts w:ascii="Montserrat-Regular" w:hAnsi="Montserrat-Regular" w:cs="Montserrat-Regular"/>
          <w:sz w:val="15"/>
          <w:szCs w:val="15"/>
        </w:rPr>
        <w:t>DER BUND DER STEUERZAHLER MEINT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Für die Steuerzahler bleibt nur zu hoffen,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dass die Kosten für die Erweiterung des Feuerwehrhauses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während der Bauphase nicht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noch weiter aus dem Ruder laufen. Positiv</w:t>
      </w:r>
    </w:p>
    <w:p w:rsidR="00EC132A" w:rsidRDefault="00EC132A" w:rsidP="00EC132A">
      <w:pPr>
        <w:autoSpaceDE w:val="0"/>
        <w:autoSpaceDN w:val="0"/>
        <w:adjustRightInd w:val="0"/>
        <w:rPr>
          <w:rFonts w:ascii="Montserrat-Light" w:hAnsi="Montserrat-Light" w:cs="Montserrat-Light"/>
          <w:sz w:val="15"/>
          <w:szCs w:val="15"/>
        </w:rPr>
      </w:pPr>
      <w:r>
        <w:rPr>
          <w:rFonts w:ascii="Montserrat-Light" w:hAnsi="Montserrat-Light" w:cs="Montserrat-Light"/>
          <w:sz w:val="15"/>
          <w:szCs w:val="15"/>
        </w:rPr>
        <w:t>ist, dass während der Planung zumindest einige</w:t>
      </w:r>
    </w:p>
    <w:p w:rsidR="00EC132A" w:rsidRDefault="00EC132A" w:rsidP="00EC132A">
      <w:r>
        <w:rPr>
          <w:rFonts w:ascii="Montserrat-Light" w:hAnsi="Montserrat-Light" w:cs="Montserrat-Light"/>
          <w:sz w:val="15"/>
          <w:szCs w:val="15"/>
        </w:rPr>
        <w:t>Einsparpotenziale geprüft wurden.</w:t>
      </w:r>
    </w:p>
    <w:p w:rsidR="004B67CA" w:rsidRPr="004B67CA" w:rsidRDefault="004B67CA" w:rsidP="004B67CA"/>
    <w:sectPr w:rsidR="004B67CA" w:rsidRPr="004B67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Slab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CA"/>
    <w:rsid w:val="004B67CA"/>
    <w:rsid w:val="0079730E"/>
    <w:rsid w:val="007D6F3E"/>
    <w:rsid w:val="0082626B"/>
    <w:rsid w:val="008E2176"/>
    <w:rsid w:val="00AD279E"/>
    <w:rsid w:val="00E05728"/>
    <w:rsid w:val="00EC132A"/>
    <w:rsid w:val="00FB3099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67CA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67CA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1559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Oversohl, Martin</dc:creator>
  <cp:lastModifiedBy>Oversohl, Martin</cp:lastModifiedBy>
  <cp:revision>2</cp:revision>
  <dcterms:created xsi:type="dcterms:W3CDTF">2020-10-26T11:19:00Z</dcterms:created>
  <dcterms:modified xsi:type="dcterms:W3CDTF">2020-10-26T20:53:00Z</dcterms:modified>
</cp:coreProperties>
</file>